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257B" w14:textId="77777777" w:rsidR="00CB0904" w:rsidRPr="009C7E84" w:rsidRDefault="00776A70" w:rsidP="00CB0904">
      <w:pPr>
        <w:jc w:val="center"/>
        <w:rPr>
          <w:rFonts w:ascii="Montserrat" w:hAnsi="Montserrat"/>
          <w:b/>
          <w:sz w:val="23"/>
          <w:szCs w:val="23"/>
        </w:rPr>
      </w:pPr>
      <w:r w:rsidRPr="009C7E84">
        <w:rPr>
          <w:rFonts w:ascii="Montserrat" w:hAnsi="Montserrat"/>
          <w:noProof/>
        </w:rPr>
        <w:drawing>
          <wp:inline distT="0" distB="0" distL="0" distR="0" wp14:anchorId="0B3E94CF" wp14:editId="548F3A36">
            <wp:extent cx="5943600" cy="824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24865"/>
                    </a:xfrm>
                    <a:prstGeom prst="rect">
                      <a:avLst/>
                    </a:prstGeom>
                    <a:noFill/>
                    <a:ln>
                      <a:noFill/>
                    </a:ln>
                  </pic:spPr>
                </pic:pic>
              </a:graphicData>
            </a:graphic>
          </wp:inline>
        </w:drawing>
      </w:r>
    </w:p>
    <w:p w14:paraId="667594A8" w14:textId="4CEC42AD" w:rsidR="00CB0904" w:rsidRPr="009C7E84" w:rsidRDefault="00CB0904" w:rsidP="00CB0904">
      <w:pPr>
        <w:rPr>
          <w:rFonts w:ascii="Montserrat" w:hAnsi="Montserrat"/>
          <w:b/>
          <w:sz w:val="23"/>
          <w:szCs w:val="23"/>
        </w:rPr>
      </w:pPr>
    </w:p>
    <w:p w14:paraId="47D4DAFB" w14:textId="6625E693" w:rsidR="00CB0904" w:rsidRPr="009C7E84" w:rsidRDefault="00ED4DC0" w:rsidP="00CB0904">
      <w:pPr>
        <w:rPr>
          <w:rFonts w:ascii="Montserrat" w:hAnsi="Montserrat"/>
          <w:sz w:val="21"/>
          <w:szCs w:val="21"/>
        </w:rPr>
      </w:pPr>
      <w:r w:rsidRPr="009C7E84">
        <w:rPr>
          <w:rFonts w:ascii="Montserrat" w:hAnsi="Montserrat"/>
          <w:noProof/>
        </w:rPr>
        <w:drawing>
          <wp:anchor distT="0" distB="0" distL="114300" distR="114300" simplePos="0" relativeHeight="251658240" behindDoc="0" locked="0" layoutInCell="1" allowOverlap="1" wp14:anchorId="1D8D61C3" wp14:editId="74B00799">
            <wp:simplePos x="0" y="0"/>
            <wp:positionH relativeFrom="column">
              <wp:posOffset>76200</wp:posOffset>
            </wp:positionH>
            <wp:positionV relativeFrom="paragraph">
              <wp:posOffset>10160</wp:posOffset>
            </wp:positionV>
            <wp:extent cx="887302" cy="96012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302" cy="960120"/>
                    </a:xfrm>
                    <a:prstGeom prst="rect">
                      <a:avLst/>
                    </a:prstGeom>
                    <a:noFill/>
                    <a:ln>
                      <a:noFill/>
                    </a:ln>
                  </pic:spPr>
                </pic:pic>
              </a:graphicData>
            </a:graphic>
          </wp:anchor>
        </w:drawing>
      </w:r>
      <w:r w:rsidR="00CB0904" w:rsidRPr="009C7E84">
        <w:rPr>
          <w:rFonts w:ascii="Montserrat" w:hAnsi="Montserrat"/>
          <w:b/>
          <w:sz w:val="21"/>
          <w:szCs w:val="21"/>
        </w:rPr>
        <w:t>Douglass Hatcher</w:t>
      </w:r>
      <w:r w:rsidR="00CB0904" w:rsidRPr="009C7E84">
        <w:rPr>
          <w:rFonts w:ascii="Montserrat" w:hAnsi="Montserrat"/>
          <w:sz w:val="21"/>
          <w:szCs w:val="21"/>
        </w:rPr>
        <w:t xml:space="preserve"> is </w:t>
      </w:r>
      <w:r w:rsidR="006F1264">
        <w:rPr>
          <w:rFonts w:ascii="Montserrat" w:hAnsi="Montserrat"/>
          <w:sz w:val="21"/>
          <w:szCs w:val="21"/>
        </w:rPr>
        <w:t>co-</w:t>
      </w:r>
      <w:r w:rsidR="00CB0904" w:rsidRPr="009C7E84">
        <w:rPr>
          <w:rFonts w:ascii="Montserrat" w:hAnsi="Montserrat"/>
          <w:sz w:val="21"/>
          <w:szCs w:val="21"/>
        </w:rPr>
        <w:t>founder and president of communicate4IMPACT, a marketing and communications firm that specializes in storytelling training</w:t>
      </w:r>
      <w:r w:rsidR="00A052CB" w:rsidRPr="009C7E84">
        <w:rPr>
          <w:rFonts w:ascii="Montserrat" w:hAnsi="Montserrat"/>
          <w:sz w:val="21"/>
          <w:szCs w:val="21"/>
        </w:rPr>
        <w:t xml:space="preserve"> for executives and senior management</w:t>
      </w:r>
      <w:r w:rsidR="00CB0904" w:rsidRPr="009C7E84">
        <w:rPr>
          <w:rFonts w:ascii="Montserrat" w:hAnsi="Montserrat"/>
          <w:sz w:val="21"/>
          <w:szCs w:val="21"/>
        </w:rPr>
        <w:t xml:space="preserve">. communicate4IMPACT helps you make </w:t>
      </w:r>
      <w:r w:rsidR="00A052CB" w:rsidRPr="009C7E84">
        <w:rPr>
          <w:rFonts w:ascii="Montserrat" w:hAnsi="Montserrat"/>
          <w:sz w:val="21"/>
          <w:szCs w:val="21"/>
        </w:rPr>
        <w:t>products, services, and brands</w:t>
      </w:r>
      <w:r w:rsidR="00CB0904" w:rsidRPr="009C7E84">
        <w:rPr>
          <w:rFonts w:ascii="Montserrat" w:hAnsi="Montserrat"/>
          <w:sz w:val="21"/>
          <w:szCs w:val="21"/>
        </w:rPr>
        <w:t xml:space="preserve"> more meaningful to the audiences you want to reach. Using communicate4IMPACT's road-tested insights, methods, and exercises, </w:t>
      </w:r>
      <w:r w:rsidR="00A052CB" w:rsidRPr="009C7E84">
        <w:rPr>
          <w:rFonts w:ascii="Montserrat" w:hAnsi="Montserrat"/>
          <w:sz w:val="21"/>
          <w:szCs w:val="21"/>
        </w:rPr>
        <w:t>leaders</w:t>
      </w:r>
      <w:r w:rsidR="00CB0904" w:rsidRPr="009C7E84">
        <w:rPr>
          <w:rFonts w:ascii="Montserrat" w:hAnsi="Montserrat"/>
          <w:sz w:val="21"/>
          <w:szCs w:val="21"/>
        </w:rPr>
        <w:t xml:space="preserve"> learn to harness the power of storytelling</w:t>
      </w:r>
      <w:r w:rsidR="009C7E84">
        <w:rPr>
          <w:rFonts w:ascii="Montserrat" w:hAnsi="Montserrat"/>
          <w:sz w:val="21"/>
          <w:szCs w:val="21"/>
        </w:rPr>
        <w:t>—</w:t>
      </w:r>
      <w:r w:rsidR="00CB0904" w:rsidRPr="009C7E84">
        <w:rPr>
          <w:rFonts w:ascii="Montserrat" w:hAnsi="Montserrat"/>
          <w:sz w:val="21"/>
          <w:szCs w:val="21"/>
        </w:rPr>
        <w:t xml:space="preserve">the single best discipline for making things matter and moving people to act. </w:t>
      </w:r>
    </w:p>
    <w:p w14:paraId="4BE1A2E1" w14:textId="77777777" w:rsidR="00CB0904" w:rsidRPr="009C7E84" w:rsidRDefault="00CB0904" w:rsidP="00CB0904">
      <w:pPr>
        <w:rPr>
          <w:rFonts w:ascii="Montserrat" w:hAnsi="Montserrat"/>
          <w:sz w:val="21"/>
          <w:szCs w:val="21"/>
        </w:rPr>
      </w:pPr>
    </w:p>
    <w:p w14:paraId="2A326775" w14:textId="77777777" w:rsidR="00CB0904" w:rsidRPr="009C7E84" w:rsidRDefault="00CB0904" w:rsidP="00CB0904">
      <w:pPr>
        <w:rPr>
          <w:rFonts w:ascii="Montserrat" w:hAnsi="Montserrat"/>
          <w:b/>
          <w:sz w:val="21"/>
          <w:szCs w:val="21"/>
        </w:rPr>
      </w:pPr>
      <w:r w:rsidRPr="009C7E84">
        <w:rPr>
          <w:rFonts w:ascii="Montserrat" w:hAnsi="Montserrat"/>
          <w:b/>
          <w:sz w:val="21"/>
          <w:szCs w:val="21"/>
        </w:rPr>
        <w:t>HIGH-LEVEL, HIGH-IMPACT COMMUNICATIONS EXPERIENCE</w:t>
      </w:r>
    </w:p>
    <w:p w14:paraId="6AB7C58C" w14:textId="77777777" w:rsidR="00CB0904" w:rsidRPr="009C7E84" w:rsidRDefault="00CB0904" w:rsidP="00CB0904">
      <w:pPr>
        <w:rPr>
          <w:rFonts w:ascii="Montserrat" w:hAnsi="Montserrat"/>
          <w:sz w:val="21"/>
          <w:szCs w:val="21"/>
        </w:rPr>
      </w:pPr>
      <w:r w:rsidRPr="009C7E84">
        <w:rPr>
          <w:rFonts w:ascii="Montserrat" w:hAnsi="Montserrat"/>
          <w:sz w:val="21"/>
          <w:szCs w:val="21"/>
        </w:rPr>
        <w:t>Douglass brings more than 20 years of high-level, high-impact speechwriting to the leadership and storytelling space.  Before founding his company, Douglass led thought leadership, executive communications, and storytelling at Mastercard in Purchase, New York, working closely with the CEO and other C-Suite leaders as well as senior executives.  Prior to Mastercard, Douglass spent two decades in Washington, DC, where he worked on Capitol Hill in senior positions in both the U.S. Senate and House.  Douglass was senior advisor and speechwriter to U.S. Senator Olympia Snowe of Maine.</w:t>
      </w:r>
    </w:p>
    <w:p w14:paraId="27228818" w14:textId="77777777" w:rsidR="00CB0904" w:rsidRPr="009C7E84" w:rsidRDefault="00CB0904" w:rsidP="00CB0904">
      <w:pPr>
        <w:rPr>
          <w:rFonts w:ascii="Montserrat" w:hAnsi="Montserrat"/>
          <w:sz w:val="21"/>
          <w:szCs w:val="21"/>
        </w:rPr>
      </w:pPr>
    </w:p>
    <w:p w14:paraId="72CBBA56" w14:textId="77777777" w:rsidR="00CB0904" w:rsidRPr="009C7E84" w:rsidRDefault="00CB0904" w:rsidP="00CB0904">
      <w:pPr>
        <w:rPr>
          <w:rFonts w:ascii="Montserrat" w:hAnsi="Montserrat"/>
          <w:b/>
          <w:sz w:val="21"/>
          <w:szCs w:val="21"/>
        </w:rPr>
      </w:pPr>
      <w:r w:rsidRPr="009C7E84">
        <w:rPr>
          <w:rFonts w:ascii="Montserrat" w:hAnsi="Montserrat"/>
          <w:b/>
          <w:sz w:val="21"/>
          <w:szCs w:val="21"/>
        </w:rPr>
        <w:t>PROBLEMS WE’RE SOLVING</w:t>
      </w:r>
    </w:p>
    <w:p w14:paraId="7C970FBC" w14:textId="0CF30CC0" w:rsidR="00EF5114" w:rsidRPr="009C7E84" w:rsidRDefault="00CB0904" w:rsidP="00E823A3">
      <w:pPr>
        <w:rPr>
          <w:rFonts w:ascii="Montserrat" w:hAnsi="Montserrat"/>
          <w:sz w:val="21"/>
          <w:szCs w:val="21"/>
        </w:rPr>
      </w:pPr>
      <w:r w:rsidRPr="009C7E84">
        <w:rPr>
          <w:rFonts w:ascii="Montserrat" w:hAnsi="Montserrat"/>
          <w:sz w:val="21"/>
          <w:szCs w:val="21"/>
        </w:rPr>
        <w:t xml:space="preserve">The competition for </w:t>
      </w:r>
      <w:r w:rsidR="009C7E84">
        <w:rPr>
          <w:rFonts w:ascii="Montserrat" w:hAnsi="Montserrat"/>
          <w:sz w:val="21"/>
          <w:szCs w:val="21"/>
        </w:rPr>
        <w:t>audience</w:t>
      </w:r>
      <w:r w:rsidRPr="009C7E84">
        <w:rPr>
          <w:rFonts w:ascii="Montserrat" w:hAnsi="Montserrat"/>
          <w:sz w:val="21"/>
          <w:szCs w:val="21"/>
        </w:rPr>
        <w:t xml:space="preserve"> attention </w:t>
      </w:r>
      <w:r w:rsidR="009C7E84">
        <w:rPr>
          <w:rFonts w:ascii="Montserrat" w:hAnsi="Montserrat"/>
          <w:sz w:val="21"/>
          <w:szCs w:val="21"/>
        </w:rPr>
        <w:t xml:space="preserve">is </w:t>
      </w:r>
      <w:r w:rsidR="003675E4" w:rsidRPr="009C7E84">
        <w:rPr>
          <w:rFonts w:ascii="Montserrat" w:hAnsi="Montserrat"/>
          <w:sz w:val="21"/>
          <w:szCs w:val="21"/>
        </w:rPr>
        <w:t>fierce</w:t>
      </w:r>
      <w:r w:rsidRPr="009C7E84">
        <w:rPr>
          <w:rFonts w:ascii="Montserrat" w:hAnsi="Montserrat"/>
          <w:sz w:val="21"/>
          <w:szCs w:val="21"/>
        </w:rPr>
        <w:t>. And it’s only going to grow fiercer with the exponential influx of new data, content, and information driven by the onset of the Internet of Things and 5G</w:t>
      </w:r>
      <w:r w:rsidR="00340EC8" w:rsidRPr="009C7E84">
        <w:rPr>
          <w:rFonts w:ascii="Montserrat" w:hAnsi="Montserrat"/>
          <w:sz w:val="21"/>
          <w:szCs w:val="21"/>
        </w:rPr>
        <w:t xml:space="preserve"> </w:t>
      </w:r>
      <w:r w:rsidRPr="009C7E84">
        <w:rPr>
          <w:rFonts w:ascii="Montserrat" w:hAnsi="Montserrat"/>
          <w:sz w:val="21"/>
          <w:szCs w:val="21"/>
        </w:rPr>
        <w:t>technolog</w:t>
      </w:r>
      <w:r w:rsidR="00340EC8" w:rsidRPr="009C7E84">
        <w:rPr>
          <w:rFonts w:ascii="Montserrat" w:hAnsi="Montserrat"/>
          <w:sz w:val="21"/>
          <w:szCs w:val="21"/>
        </w:rPr>
        <w:t>y</w:t>
      </w:r>
      <w:r w:rsidRPr="009C7E84">
        <w:rPr>
          <w:rFonts w:ascii="Montserrat" w:hAnsi="Montserrat"/>
          <w:sz w:val="21"/>
          <w:szCs w:val="21"/>
        </w:rPr>
        <w:t xml:space="preserve">. Shorter-form content like 6-second ad spots are not the answer. People don’t want less content. They want better content. If people can spend a weekend binge-watching </w:t>
      </w:r>
      <w:r w:rsidRPr="009C7E84">
        <w:rPr>
          <w:rFonts w:ascii="Montserrat" w:hAnsi="Montserrat"/>
          <w:i/>
          <w:sz w:val="21"/>
          <w:szCs w:val="21"/>
        </w:rPr>
        <w:t>Game of Thrones</w:t>
      </w:r>
      <w:r w:rsidRPr="009C7E84">
        <w:rPr>
          <w:rFonts w:ascii="Montserrat" w:hAnsi="Montserrat"/>
          <w:sz w:val="21"/>
          <w:szCs w:val="21"/>
        </w:rPr>
        <w:t xml:space="preserve">, they can spend more than 6-seconds with your </w:t>
      </w:r>
      <w:proofErr w:type="gramStart"/>
      <w:r w:rsidRPr="009C7E84">
        <w:rPr>
          <w:rFonts w:ascii="Montserrat" w:hAnsi="Montserrat"/>
          <w:sz w:val="21"/>
          <w:szCs w:val="21"/>
        </w:rPr>
        <w:t>marketing, if</w:t>
      </w:r>
      <w:proofErr w:type="gramEnd"/>
      <w:r w:rsidRPr="009C7E84">
        <w:rPr>
          <w:rFonts w:ascii="Montserrat" w:hAnsi="Montserrat"/>
          <w:sz w:val="21"/>
          <w:szCs w:val="21"/>
        </w:rPr>
        <w:t xml:space="preserve"> it’s good, relevant, and interesting. Storytelling checks all those boxes and many, many more. The answer to dwindling attention spans is to increase interest spans. Getting storytelling right</w:t>
      </w:r>
      <w:r w:rsidR="009C7E84">
        <w:rPr>
          <w:rFonts w:ascii="Montserrat" w:hAnsi="Montserrat"/>
          <w:sz w:val="21"/>
          <w:szCs w:val="21"/>
        </w:rPr>
        <w:t>—</w:t>
      </w:r>
      <w:r w:rsidRPr="009C7E84">
        <w:rPr>
          <w:rFonts w:ascii="Montserrat" w:hAnsi="Montserrat"/>
          <w:sz w:val="21"/>
          <w:szCs w:val="21"/>
        </w:rPr>
        <w:t>getting in storytelling shape</w:t>
      </w:r>
      <w:r w:rsidR="00AC37C8">
        <w:rPr>
          <w:rFonts w:ascii="Montserrat" w:hAnsi="Montserrat"/>
          <w:sz w:val="21"/>
          <w:szCs w:val="21"/>
        </w:rPr>
        <w:t>—</w:t>
      </w:r>
      <w:r w:rsidRPr="009C7E84">
        <w:rPr>
          <w:rFonts w:ascii="Montserrat" w:hAnsi="Montserrat"/>
          <w:sz w:val="21"/>
          <w:szCs w:val="21"/>
        </w:rPr>
        <w:t>is mission critical to winning the competition for attention share, market share, and mind share in the 21</w:t>
      </w:r>
      <w:r w:rsidRPr="009C7E84">
        <w:rPr>
          <w:rFonts w:ascii="Montserrat" w:hAnsi="Montserrat"/>
          <w:sz w:val="21"/>
          <w:szCs w:val="21"/>
          <w:vertAlign w:val="superscript"/>
        </w:rPr>
        <w:t>st</w:t>
      </w:r>
      <w:r w:rsidRPr="009C7E84">
        <w:rPr>
          <w:rFonts w:ascii="Montserrat" w:hAnsi="Montserrat"/>
          <w:sz w:val="21"/>
          <w:szCs w:val="21"/>
        </w:rPr>
        <w:t xml:space="preserve"> century economy. </w:t>
      </w:r>
      <w:bookmarkStart w:id="0" w:name="_GoBack"/>
      <w:bookmarkEnd w:id="0"/>
    </w:p>
    <w:sectPr w:rsidR="00EF5114" w:rsidRPr="009C7E84" w:rsidSect="0060555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3FCB" w14:textId="77777777" w:rsidR="00755F55" w:rsidRDefault="00755F55" w:rsidP="006B59FA">
      <w:r>
        <w:separator/>
      </w:r>
    </w:p>
  </w:endnote>
  <w:endnote w:type="continuationSeparator" w:id="0">
    <w:p w14:paraId="298CF028" w14:textId="77777777" w:rsidR="00755F55" w:rsidRDefault="00755F55" w:rsidP="006B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4CE2" w14:textId="3FADEC04" w:rsidR="00D63EF8" w:rsidRDefault="00D63EF8">
    <w:pPr>
      <w:pStyle w:val="Footer"/>
      <w:pBdr>
        <w:top w:val="single" w:sz="4" w:space="1" w:color="D9D9D9" w:themeColor="background1" w:themeShade="D9"/>
      </w:pBdr>
      <w:jc w:val="right"/>
    </w:pPr>
  </w:p>
  <w:p w14:paraId="1100C69E" w14:textId="77777777" w:rsidR="006B59FA" w:rsidRDefault="006B5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23D9" w14:textId="77777777" w:rsidR="00755F55" w:rsidRDefault="00755F55" w:rsidP="006B59FA">
      <w:r>
        <w:separator/>
      </w:r>
    </w:p>
  </w:footnote>
  <w:footnote w:type="continuationSeparator" w:id="0">
    <w:p w14:paraId="4550FCFB" w14:textId="77777777" w:rsidR="00755F55" w:rsidRDefault="00755F55" w:rsidP="006B5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30351" w14:textId="3AFB4356" w:rsidR="006B59FA" w:rsidRDefault="00755F55">
    <w:pPr>
      <w:pStyle w:val="Header"/>
    </w:pPr>
    <w:r>
      <w:rPr>
        <w:noProof/>
      </w:rPr>
      <w:pict w14:anchorId="54530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709063" o:spid="_x0000_s2104" type="#_x0000_t75" style="position:absolute;margin-left:0;margin-top:0;width:564.95pt;height:543.3pt;z-index:-251657216;mso-position-horizontal:center;mso-position-horizontal-relative:margin;mso-position-vertical:center;mso-position-vertical-relative:margin" o:allowincell="f">
          <v:imagedata r:id="rId1" o:title="communicate4IMPACT4-0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CF0E" w14:textId="1119A81B" w:rsidR="006B59FA" w:rsidRDefault="00755F55">
    <w:pPr>
      <w:pStyle w:val="Header"/>
    </w:pPr>
    <w:r>
      <w:rPr>
        <w:noProof/>
      </w:rPr>
      <w:pict w14:anchorId="2052D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709064" o:spid="_x0000_s2105" type="#_x0000_t75" style="position:absolute;margin-left:0;margin-top:0;width:564.95pt;height:543.3pt;z-index:-251656192;mso-position-horizontal:center;mso-position-horizontal-relative:margin;mso-position-vertical:center;mso-position-vertical-relative:margin" o:allowincell="f">
          <v:imagedata r:id="rId1" o:title="communicate4IMPACT4-09"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9E18" w14:textId="1743F7A4" w:rsidR="006B59FA" w:rsidRDefault="00755F55">
    <w:pPr>
      <w:pStyle w:val="Header"/>
    </w:pPr>
    <w:r>
      <w:rPr>
        <w:noProof/>
      </w:rPr>
      <w:pict w14:anchorId="25800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3709062" o:spid="_x0000_s2103" type="#_x0000_t75" style="position:absolute;margin-left:0;margin-top:0;width:564.95pt;height:543.3pt;z-index:-251658240;mso-position-horizontal:center;mso-position-horizontal-relative:margin;mso-position-vertical:center;mso-position-vertical-relative:margin" o:allowincell="f">
          <v:imagedata r:id="rId1" o:title="communicate4IMPACT4-0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A9"/>
    <w:rsid w:val="00024565"/>
    <w:rsid w:val="00035DF7"/>
    <w:rsid w:val="00094A44"/>
    <w:rsid w:val="00157E96"/>
    <w:rsid w:val="001E176C"/>
    <w:rsid w:val="002312EA"/>
    <w:rsid w:val="00273384"/>
    <w:rsid w:val="00274218"/>
    <w:rsid w:val="00274D6D"/>
    <w:rsid w:val="00340EC8"/>
    <w:rsid w:val="00342C55"/>
    <w:rsid w:val="003469F8"/>
    <w:rsid w:val="00356448"/>
    <w:rsid w:val="003675E4"/>
    <w:rsid w:val="003E4411"/>
    <w:rsid w:val="003E5E25"/>
    <w:rsid w:val="00410F50"/>
    <w:rsid w:val="00442F8E"/>
    <w:rsid w:val="00460454"/>
    <w:rsid w:val="004A67CB"/>
    <w:rsid w:val="004B0349"/>
    <w:rsid w:val="004E6847"/>
    <w:rsid w:val="004F6674"/>
    <w:rsid w:val="005071AD"/>
    <w:rsid w:val="00532309"/>
    <w:rsid w:val="00557060"/>
    <w:rsid w:val="00583964"/>
    <w:rsid w:val="005928B4"/>
    <w:rsid w:val="005949E9"/>
    <w:rsid w:val="005A77F6"/>
    <w:rsid w:val="00605558"/>
    <w:rsid w:val="00630FFA"/>
    <w:rsid w:val="006B59FA"/>
    <w:rsid w:val="006F0398"/>
    <w:rsid w:val="006F1264"/>
    <w:rsid w:val="007540E0"/>
    <w:rsid w:val="00755F55"/>
    <w:rsid w:val="00776A70"/>
    <w:rsid w:val="007E59DA"/>
    <w:rsid w:val="008305E5"/>
    <w:rsid w:val="00885642"/>
    <w:rsid w:val="008B6D33"/>
    <w:rsid w:val="008D2971"/>
    <w:rsid w:val="008D3371"/>
    <w:rsid w:val="009601FB"/>
    <w:rsid w:val="009700B3"/>
    <w:rsid w:val="00995FFF"/>
    <w:rsid w:val="009C3428"/>
    <w:rsid w:val="009C7E84"/>
    <w:rsid w:val="009E0599"/>
    <w:rsid w:val="00A052CB"/>
    <w:rsid w:val="00A27C37"/>
    <w:rsid w:val="00A5445B"/>
    <w:rsid w:val="00AA6604"/>
    <w:rsid w:val="00AC37C8"/>
    <w:rsid w:val="00AD2C9C"/>
    <w:rsid w:val="00AE3593"/>
    <w:rsid w:val="00AE7955"/>
    <w:rsid w:val="00B013B2"/>
    <w:rsid w:val="00B57D24"/>
    <w:rsid w:val="00B61DE9"/>
    <w:rsid w:val="00B64B71"/>
    <w:rsid w:val="00B81B10"/>
    <w:rsid w:val="00B937C8"/>
    <w:rsid w:val="00B9602F"/>
    <w:rsid w:val="00B96358"/>
    <w:rsid w:val="00BA4DA5"/>
    <w:rsid w:val="00BB6B00"/>
    <w:rsid w:val="00C04FA9"/>
    <w:rsid w:val="00C76AEE"/>
    <w:rsid w:val="00CB0904"/>
    <w:rsid w:val="00D267DD"/>
    <w:rsid w:val="00D467E5"/>
    <w:rsid w:val="00D63EF8"/>
    <w:rsid w:val="00DA7404"/>
    <w:rsid w:val="00DB5EF4"/>
    <w:rsid w:val="00DC6862"/>
    <w:rsid w:val="00E53CD6"/>
    <w:rsid w:val="00E823A3"/>
    <w:rsid w:val="00EA7502"/>
    <w:rsid w:val="00ED4DC0"/>
    <w:rsid w:val="00EF5114"/>
    <w:rsid w:val="00F26748"/>
    <w:rsid w:val="00F33895"/>
    <w:rsid w:val="00F424AC"/>
    <w:rsid w:val="00F55A6E"/>
    <w:rsid w:val="00F8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46266D6C"/>
  <w15:chartTrackingRefBased/>
  <w15:docId w15:val="{C8F3F9DB-4B15-4987-82C5-68150A25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YaHei UI" w:eastAsiaTheme="minorHAnsi" w:hAnsi="Microsoft YaHei UI" w:cs="Calibri"/>
        <w:color w:val="38323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FA"/>
    <w:pPr>
      <w:tabs>
        <w:tab w:val="center" w:pos="4680"/>
        <w:tab w:val="right" w:pos="9360"/>
      </w:tabs>
    </w:pPr>
  </w:style>
  <w:style w:type="character" w:customStyle="1" w:styleId="HeaderChar">
    <w:name w:val="Header Char"/>
    <w:basedOn w:val="DefaultParagraphFont"/>
    <w:link w:val="Header"/>
    <w:uiPriority w:val="99"/>
    <w:rsid w:val="006B59FA"/>
  </w:style>
  <w:style w:type="paragraph" w:styleId="Footer">
    <w:name w:val="footer"/>
    <w:basedOn w:val="Normal"/>
    <w:link w:val="FooterChar"/>
    <w:uiPriority w:val="99"/>
    <w:unhideWhenUsed/>
    <w:rsid w:val="006B59FA"/>
    <w:pPr>
      <w:tabs>
        <w:tab w:val="center" w:pos="4680"/>
        <w:tab w:val="right" w:pos="9360"/>
      </w:tabs>
    </w:pPr>
  </w:style>
  <w:style w:type="character" w:customStyle="1" w:styleId="FooterChar">
    <w:name w:val="Footer Char"/>
    <w:basedOn w:val="DefaultParagraphFont"/>
    <w:link w:val="Footer"/>
    <w:uiPriority w:val="99"/>
    <w:rsid w:val="006B59FA"/>
  </w:style>
  <w:style w:type="character" w:styleId="Hyperlink">
    <w:name w:val="Hyperlink"/>
    <w:basedOn w:val="DefaultParagraphFont"/>
    <w:uiPriority w:val="99"/>
    <w:unhideWhenUsed/>
    <w:rsid w:val="00D467E5"/>
    <w:rPr>
      <w:color w:val="0563C1" w:themeColor="hyperlink"/>
      <w:u w:val="single"/>
    </w:rPr>
  </w:style>
  <w:style w:type="character" w:styleId="UnresolvedMention">
    <w:name w:val="Unresolved Mention"/>
    <w:basedOn w:val="DefaultParagraphFont"/>
    <w:uiPriority w:val="99"/>
    <w:semiHidden/>
    <w:unhideWhenUsed/>
    <w:rsid w:val="00D46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Douglass Hatcher</dc:creator>
  <cp:keywords/>
  <dc:description/>
  <cp:lastModifiedBy>Douglass Hatcher</cp:lastModifiedBy>
  <cp:revision>5</cp:revision>
  <dcterms:created xsi:type="dcterms:W3CDTF">2020-01-24T21:10:00Z</dcterms:created>
  <dcterms:modified xsi:type="dcterms:W3CDTF">2020-02-12T14:18:00Z</dcterms:modified>
</cp:coreProperties>
</file>