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C3" w:rsidRDefault="00DE6666">
      <w:hyperlink r:id="rId5" w:history="1">
        <w:r w:rsidRPr="00DE6666">
          <w:rPr>
            <w:rStyle w:val="Hyperlink"/>
          </w:rPr>
          <w:t>https://www.linkedin.com/pulse/ten-books-worth-spreading-wendy-glavin?trk=mp-author-card</w:t>
        </w:r>
      </w:hyperlink>
      <w:bookmarkStart w:id="0" w:name="_GoBack"/>
      <w:bookmarkEnd w:id="0"/>
    </w:p>
    <w:sectPr w:rsidR="004B42C3" w:rsidSect="004B42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66"/>
    <w:rsid w:val="004B42C3"/>
    <w:rsid w:val="00D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5218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inkedin.com/pulse/ten-books-worth-spreading-wendy-glavin?trk=mp-author-card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Macintosh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1</cp:revision>
  <dcterms:created xsi:type="dcterms:W3CDTF">2016-11-02T12:16:00Z</dcterms:created>
  <dcterms:modified xsi:type="dcterms:W3CDTF">2016-11-02T12:17:00Z</dcterms:modified>
</cp:coreProperties>
</file>